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0F503C" w14:textId="129D8F34" w:rsidR="001C05EE" w:rsidRPr="00A85002" w:rsidRDefault="00132E22">
      <w:pPr>
        <w:pStyle w:val="Normal1"/>
        <w:spacing w:line="276" w:lineRule="auto"/>
        <w:rPr>
          <w:rFonts w:asciiTheme="majorHAnsi" w:eastAsia="Arial" w:hAnsiTheme="majorHAnsi" w:cs="Arial"/>
          <w:b/>
          <w:sz w:val="28"/>
          <w:szCs w:val="28"/>
        </w:rPr>
      </w:pPr>
      <w:r w:rsidRPr="00A85002">
        <w:rPr>
          <w:rFonts w:asciiTheme="majorHAnsi" w:eastAsia="Arial" w:hAnsiTheme="majorHAnsi" w:cs="Arial"/>
          <w:b/>
          <w:sz w:val="28"/>
          <w:szCs w:val="28"/>
        </w:rPr>
        <w:t xml:space="preserve">Example tools </w:t>
      </w:r>
      <w:r w:rsidR="00AF19FF" w:rsidRPr="00A85002">
        <w:rPr>
          <w:rFonts w:asciiTheme="majorHAnsi" w:eastAsia="Arial" w:hAnsiTheme="majorHAnsi" w:cs="Arial"/>
          <w:b/>
          <w:sz w:val="28"/>
          <w:szCs w:val="28"/>
        </w:rPr>
        <w:t>for</w:t>
      </w:r>
      <w:r w:rsidRPr="00A85002">
        <w:rPr>
          <w:rFonts w:asciiTheme="majorHAnsi" w:eastAsia="Arial" w:hAnsiTheme="majorHAnsi" w:cs="Arial"/>
          <w:b/>
          <w:sz w:val="28"/>
          <w:szCs w:val="28"/>
        </w:rPr>
        <w:t xml:space="preserve"> Biology GTA TPD </w:t>
      </w:r>
      <w:r w:rsidR="00AF19FF" w:rsidRPr="00A85002">
        <w:rPr>
          <w:rFonts w:asciiTheme="majorHAnsi" w:eastAsia="Arial" w:hAnsiTheme="majorHAnsi" w:cs="Arial"/>
          <w:b/>
          <w:sz w:val="28"/>
          <w:szCs w:val="28"/>
        </w:rPr>
        <w:t>–</w:t>
      </w:r>
      <w:r w:rsidRPr="00A85002">
        <w:rPr>
          <w:rFonts w:asciiTheme="majorHAnsi" w:eastAsia="Arial" w:hAnsiTheme="majorHAnsi" w:cs="Arial"/>
          <w:b/>
          <w:sz w:val="28"/>
          <w:szCs w:val="28"/>
        </w:rPr>
        <w:t xml:space="preserve"> </w:t>
      </w:r>
      <w:r w:rsidR="00AF19FF" w:rsidRPr="00A85002">
        <w:rPr>
          <w:rFonts w:asciiTheme="majorHAnsi" w:eastAsia="Arial" w:hAnsiTheme="majorHAnsi" w:cs="Arial"/>
          <w:b/>
          <w:sz w:val="28"/>
          <w:szCs w:val="28"/>
        </w:rPr>
        <w:t>MOST are in t</w:t>
      </w:r>
      <w:bookmarkStart w:id="0" w:name="_GoBack"/>
      <w:bookmarkEnd w:id="0"/>
      <w:r w:rsidR="00AF19FF" w:rsidRPr="00A85002">
        <w:rPr>
          <w:rFonts w:asciiTheme="majorHAnsi" w:eastAsia="Arial" w:hAnsiTheme="majorHAnsi" w:cs="Arial"/>
          <w:b/>
          <w:sz w:val="28"/>
          <w:szCs w:val="28"/>
        </w:rPr>
        <w:t>he</w:t>
      </w:r>
      <w:r w:rsidRPr="00A85002">
        <w:rPr>
          <w:rFonts w:asciiTheme="majorHAnsi" w:eastAsia="Arial" w:hAnsiTheme="majorHAnsi" w:cs="Arial"/>
          <w:b/>
          <w:sz w:val="28"/>
          <w:szCs w:val="28"/>
        </w:rPr>
        <w:t xml:space="preserve"> Annotated </w:t>
      </w:r>
      <w:proofErr w:type="spellStart"/>
      <w:r w:rsidRPr="00A85002">
        <w:rPr>
          <w:rFonts w:asciiTheme="majorHAnsi" w:eastAsia="Arial" w:hAnsiTheme="majorHAnsi" w:cs="Arial"/>
          <w:b/>
          <w:sz w:val="28"/>
          <w:szCs w:val="28"/>
        </w:rPr>
        <w:t>Bibilography</w:t>
      </w:r>
      <w:proofErr w:type="spellEnd"/>
    </w:p>
    <w:tbl>
      <w:tblPr>
        <w:tblStyle w:val="a"/>
        <w:tblW w:w="97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858"/>
        <w:gridCol w:w="5940"/>
      </w:tblGrid>
      <w:tr w:rsidR="001C05EE" w:rsidRPr="00AF19FF" w14:paraId="3E734A60" w14:textId="77777777" w:rsidTr="00AF19FF">
        <w:tc>
          <w:tcPr>
            <w:tcW w:w="1940" w:type="dxa"/>
          </w:tcPr>
          <w:p w14:paraId="2485E1F1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  <w:b/>
              </w:rPr>
            </w:pPr>
            <w:r w:rsidRPr="00AF19FF">
              <w:rPr>
                <w:rFonts w:asciiTheme="majorHAnsi" w:hAnsiTheme="majorHAnsi"/>
                <w:b/>
              </w:rPr>
              <w:t>Variable</w:t>
            </w:r>
          </w:p>
        </w:tc>
        <w:tc>
          <w:tcPr>
            <w:tcW w:w="1858" w:type="dxa"/>
          </w:tcPr>
          <w:p w14:paraId="3F39B3B7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  <w:b/>
              </w:rPr>
            </w:pPr>
            <w:r w:rsidRPr="00AF19FF">
              <w:rPr>
                <w:rFonts w:asciiTheme="majorHAnsi" w:hAnsiTheme="majorHAnsi"/>
                <w:b/>
              </w:rPr>
              <w:t>Sub-variable</w:t>
            </w:r>
          </w:p>
        </w:tc>
        <w:tc>
          <w:tcPr>
            <w:tcW w:w="5940" w:type="dxa"/>
          </w:tcPr>
          <w:p w14:paraId="23B0532A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  <w:b/>
              </w:rPr>
            </w:pPr>
            <w:r w:rsidRPr="00AF19FF">
              <w:rPr>
                <w:rFonts w:asciiTheme="majorHAnsi" w:hAnsiTheme="majorHAnsi"/>
                <w:b/>
              </w:rPr>
              <w:t>Specific variable and measures</w:t>
            </w:r>
          </w:p>
        </w:tc>
      </w:tr>
      <w:tr w:rsidR="001C05EE" w:rsidRPr="00AF19FF" w14:paraId="74C4BE67" w14:textId="77777777" w:rsidTr="00AF19FF">
        <w:tc>
          <w:tcPr>
            <w:tcW w:w="1940" w:type="dxa"/>
          </w:tcPr>
          <w:p w14:paraId="67F90FBA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GTA Cognition</w:t>
            </w:r>
          </w:p>
        </w:tc>
        <w:tc>
          <w:tcPr>
            <w:tcW w:w="1858" w:type="dxa"/>
          </w:tcPr>
          <w:p w14:paraId="58DD3E04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Knowledge</w:t>
            </w:r>
          </w:p>
        </w:tc>
        <w:tc>
          <w:tcPr>
            <w:tcW w:w="5940" w:type="dxa"/>
          </w:tcPr>
          <w:p w14:paraId="3AA10B6D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Approaches to Teaching Inventory (ATI) (</w:t>
            </w:r>
            <w:proofErr w:type="spellStart"/>
            <w:r w:rsidRPr="00AF19FF">
              <w:rPr>
                <w:rFonts w:asciiTheme="majorHAnsi" w:hAnsiTheme="majorHAnsi"/>
              </w:rPr>
              <w:t>Gormally</w:t>
            </w:r>
            <w:proofErr w:type="spellEnd"/>
            <w:r w:rsidRPr="00AF19FF">
              <w:rPr>
                <w:rFonts w:asciiTheme="majorHAnsi" w:hAnsiTheme="majorHAnsi"/>
              </w:rPr>
              <w:t xml:space="preserve"> et al., 2016)</w:t>
            </w:r>
          </w:p>
          <w:p w14:paraId="4F40249F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 xml:space="preserve">GTA knowledge survey (Appendix of </w:t>
            </w:r>
            <w:proofErr w:type="spellStart"/>
            <w:r w:rsidRPr="00AF19FF">
              <w:rPr>
                <w:rFonts w:asciiTheme="majorHAnsi" w:hAnsiTheme="majorHAnsi"/>
              </w:rPr>
              <w:t>Gormally</w:t>
            </w:r>
            <w:proofErr w:type="spellEnd"/>
            <w:r w:rsidRPr="00AF19FF">
              <w:rPr>
                <w:rFonts w:asciiTheme="majorHAnsi" w:hAnsiTheme="majorHAnsi"/>
              </w:rPr>
              <w:t xml:space="preserve"> et al. 2016)</w:t>
            </w:r>
          </w:p>
          <w:p w14:paraId="6AC9C14C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GTA knowledge about teaching; PCK PRIME reflection template (Lampley 2015)</w:t>
            </w:r>
          </w:p>
          <w:p w14:paraId="59098322" w14:textId="723C8390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Teaching Science as Inquiry (</w:t>
            </w:r>
            <w:proofErr w:type="spellStart"/>
            <w:r w:rsidRPr="00AF19FF">
              <w:rPr>
                <w:rFonts w:asciiTheme="majorHAnsi" w:hAnsiTheme="majorHAnsi"/>
              </w:rPr>
              <w:t>Smolleck</w:t>
            </w:r>
            <w:proofErr w:type="spellEnd"/>
            <w:r w:rsidRPr="00AF19FF">
              <w:rPr>
                <w:rFonts w:asciiTheme="majorHAnsi" w:hAnsiTheme="majorHAnsi"/>
              </w:rPr>
              <w:t xml:space="preserve">, </w:t>
            </w:r>
            <w:proofErr w:type="spellStart"/>
            <w:r w:rsidRPr="00AF19FF">
              <w:rPr>
                <w:rFonts w:asciiTheme="majorHAnsi" w:hAnsiTheme="majorHAnsi"/>
              </w:rPr>
              <w:t>Zembal</w:t>
            </w:r>
            <w:proofErr w:type="spellEnd"/>
            <w:r w:rsidRPr="00AF19FF">
              <w:rPr>
                <w:rFonts w:asciiTheme="majorHAnsi" w:hAnsiTheme="majorHAnsi"/>
              </w:rPr>
              <w:t>-Saul, &amp; Yoder, 2006</w:t>
            </w:r>
            <w:r w:rsidR="009703D6" w:rsidRPr="00AF19FF">
              <w:rPr>
                <w:rFonts w:asciiTheme="majorHAnsi" w:hAnsiTheme="majorHAnsi"/>
              </w:rPr>
              <w:t>)</w:t>
            </w:r>
          </w:p>
          <w:p w14:paraId="5CF89960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 xml:space="preserve">Cognitive Learning Evaluation (CLE); Hughes and </w:t>
            </w:r>
            <w:proofErr w:type="spellStart"/>
            <w:r w:rsidRPr="00AF19FF">
              <w:rPr>
                <w:rFonts w:asciiTheme="majorHAnsi" w:hAnsiTheme="majorHAnsi"/>
              </w:rPr>
              <w:t>Ellefson</w:t>
            </w:r>
            <w:proofErr w:type="spellEnd"/>
            <w:r w:rsidRPr="00AF19FF">
              <w:rPr>
                <w:rFonts w:asciiTheme="majorHAnsi" w:hAnsiTheme="majorHAnsi"/>
              </w:rPr>
              <w:t>, 2013</w:t>
            </w:r>
          </w:p>
          <w:p w14:paraId="4820D28A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Assessment of Learning Gains (SALG)</w:t>
            </w:r>
          </w:p>
          <w:p w14:paraId="2E39C9BB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Peer Inquiry Observation Protocol (Miller et al., 2014)</w:t>
            </w:r>
          </w:p>
          <w:p w14:paraId="79FCDD5A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232B17DD" w14:textId="77777777" w:rsidTr="00AF19FF">
        <w:trPr>
          <w:trHeight w:val="503"/>
        </w:trPr>
        <w:tc>
          <w:tcPr>
            <w:tcW w:w="1940" w:type="dxa"/>
          </w:tcPr>
          <w:p w14:paraId="3AC9673C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5B8A3F56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Attitudes</w:t>
            </w:r>
          </w:p>
        </w:tc>
        <w:tc>
          <w:tcPr>
            <w:tcW w:w="5940" w:type="dxa"/>
          </w:tcPr>
          <w:p w14:paraId="61ACBE93" w14:textId="4D15420A" w:rsidR="001C05EE" w:rsidRPr="00AF19FF" w:rsidRDefault="005F3CD8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Motivation to teach (</w:t>
            </w:r>
            <w:proofErr w:type="spellStart"/>
            <w:r w:rsidRPr="00AF19FF">
              <w:rPr>
                <w:rFonts w:asciiTheme="majorHAnsi" w:hAnsiTheme="majorHAnsi"/>
              </w:rPr>
              <w:t>Kajfez</w:t>
            </w:r>
            <w:proofErr w:type="spellEnd"/>
            <w:r w:rsidRPr="00AF19FF">
              <w:rPr>
                <w:rFonts w:asciiTheme="majorHAnsi" w:hAnsiTheme="majorHAnsi"/>
              </w:rPr>
              <w:t xml:space="preserve"> and </w:t>
            </w:r>
            <w:proofErr w:type="spellStart"/>
            <w:r w:rsidRPr="00AF19FF">
              <w:rPr>
                <w:rFonts w:asciiTheme="majorHAnsi" w:hAnsiTheme="majorHAnsi"/>
              </w:rPr>
              <w:t>Matusovich</w:t>
            </w:r>
            <w:proofErr w:type="spellEnd"/>
            <w:r w:rsidRPr="00AF19FF">
              <w:rPr>
                <w:rFonts w:asciiTheme="majorHAnsi" w:hAnsiTheme="majorHAnsi"/>
              </w:rPr>
              <w:t>, 2017)</w:t>
            </w:r>
          </w:p>
          <w:p w14:paraId="3B1802AA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70AB8158" w14:textId="77777777" w:rsidTr="00AF19FF">
        <w:tc>
          <w:tcPr>
            <w:tcW w:w="1940" w:type="dxa"/>
          </w:tcPr>
          <w:p w14:paraId="473F4689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6181DA06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Beliefs</w:t>
            </w:r>
          </w:p>
        </w:tc>
        <w:tc>
          <w:tcPr>
            <w:tcW w:w="5940" w:type="dxa"/>
          </w:tcPr>
          <w:p w14:paraId="4D95F35E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Teacher Beliefs Interview (</w:t>
            </w:r>
            <w:proofErr w:type="spellStart"/>
            <w:r w:rsidRPr="00AF19FF">
              <w:rPr>
                <w:rFonts w:asciiTheme="majorHAnsi" w:hAnsiTheme="majorHAnsi"/>
              </w:rPr>
              <w:t>Luft</w:t>
            </w:r>
            <w:proofErr w:type="spellEnd"/>
            <w:r w:rsidRPr="00AF19FF">
              <w:rPr>
                <w:rFonts w:asciiTheme="majorHAnsi" w:hAnsiTheme="majorHAnsi"/>
              </w:rPr>
              <w:t xml:space="preserve"> and </w:t>
            </w:r>
            <w:proofErr w:type="spellStart"/>
            <w:r w:rsidRPr="00AF19FF">
              <w:rPr>
                <w:rFonts w:asciiTheme="majorHAnsi" w:hAnsiTheme="majorHAnsi"/>
              </w:rPr>
              <w:t>Roehrig</w:t>
            </w:r>
            <w:proofErr w:type="spellEnd"/>
            <w:r w:rsidRPr="00AF19FF">
              <w:rPr>
                <w:rFonts w:asciiTheme="majorHAnsi" w:hAnsiTheme="majorHAnsi"/>
              </w:rPr>
              <w:t>)</w:t>
            </w:r>
          </w:p>
          <w:p w14:paraId="0CA6392A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 xml:space="preserve">GTA Identity (Teacher Beliefs Interview Typology; </w:t>
            </w:r>
            <w:proofErr w:type="spellStart"/>
            <w:r w:rsidRPr="00AF19FF">
              <w:rPr>
                <w:rFonts w:asciiTheme="majorHAnsi" w:hAnsiTheme="majorHAnsi"/>
              </w:rPr>
              <w:t>Gormally</w:t>
            </w:r>
            <w:proofErr w:type="spellEnd"/>
            <w:r w:rsidRPr="00AF19FF">
              <w:rPr>
                <w:rFonts w:asciiTheme="majorHAnsi" w:hAnsiTheme="majorHAnsi"/>
              </w:rPr>
              <w:t xml:space="preserve"> 2016)</w:t>
            </w:r>
          </w:p>
          <w:p w14:paraId="7BEC7128" w14:textId="77777777" w:rsidR="00430B30" w:rsidRPr="00AF19FF" w:rsidRDefault="005F3CD8" w:rsidP="009703D6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color w:val="000000" w:themeColor="text1"/>
              </w:rPr>
            </w:pPr>
            <w:r w:rsidRPr="00AF19FF">
              <w:rPr>
                <w:rFonts w:asciiTheme="majorHAnsi" w:hAnsiTheme="majorHAnsi"/>
              </w:rPr>
              <w:t xml:space="preserve">GTA beliefs about teaching and confidence in teaching (Wheeler et al., 2017) </w:t>
            </w:r>
          </w:p>
          <w:p w14:paraId="6FFDDD94" w14:textId="38BE0BE2" w:rsidR="00F1710B" w:rsidRPr="00AF19FF" w:rsidRDefault="00F1710B" w:rsidP="009703D6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  <w:color w:val="000000" w:themeColor="text1"/>
              </w:rPr>
            </w:pPr>
            <w:r w:rsidRPr="00AF19FF">
              <w:rPr>
                <w:rFonts w:asciiTheme="majorHAnsi" w:eastAsia="Times New Roman" w:hAnsiTheme="majorHAnsi" w:cs="Times New Roman"/>
                <w:color w:val="000000" w:themeColor="text1"/>
              </w:rPr>
              <w:t>STEM GTA-Teaching Self-Efficacy Scale (</w:t>
            </w:r>
            <w:hyperlink r:id="rId5" w:anchor="B19" w:history="1">
              <w:proofErr w:type="spellStart"/>
              <w:r w:rsidRPr="00AF19FF">
                <w:rPr>
                  <w:rFonts w:asciiTheme="majorHAnsi" w:eastAsia="Times New Roman" w:hAnsiTheme="majorHAnsi" w:cs="Times New Roman"/>
                  <w:color w:val="000000" w:themeColor="text1"/>
                </w:rPr>
                <w:t>DeChenne</w:t>
              </w:r>
              <w:proofErr w:type="spellEnd"/>
              <w:r w:rsidRPr="00AF19FF">
                <w:rPr>
                  <w:rFonts w:asciiTheme="majorHAnsi" w:eastAsia="Times New Roman" w:hAnsiTheme="majorHAnsi" w:cs="Times New Roman"/>
                  <w:color w:val="000000" w:themeColor="text1"/>
                </w:rPr>
                <w:t xml:space="preserve"> </w:t>
              </w:r>
              <w:r w:rsidRPr="00AF19FF">
                <w:rPr>
                  <w:rFonts w:asciiTheme="majorHAnsi" w:eastAsia="Times New Roman" w:hAnsiTheme="majorHAnsi" w:cs="Times New Roman"/>
                  <w:i/>
                  <w:iCs/>
                  <w:color w:val="000000" w:themeColor="text1"/>
                </w:rPr>
                <w:t>et al</w:t>
              </w:r>
              <w:r w:rsidRPr="00AF19FF">
                <w:rPr>
                  <w:rFonts w:asciiTheme="majorHAnsi" w:eastAsia="Times New Roman" w:hAnsiTheme="majorHAnsi" w:cs="Times New Roman"/>
                  <w:color w:val="000000" w:themeColor="text1"/>
                </w:rPr>
                <w:t>., 2012</w:t>
              </w:r>
            </w:hyperlink>
            <w:r w:rsidRPr="00AF19FF">
              <w:rPr>
                <w:rFonts w:asciiTheme="majorHAnsi" w:eastAsia="Times New Roman" w:hAnsiTheme="majorHAnsi" w:cs="Times New Roman"/>
                <w:color w:val="000000" w:themeColor="text1"/>
              </w:rPr>
              <w:t>)</w:t>
            </w:r>
          </w:p>
          <w:p w14:paraId="612B732C" w14:textId="03A68FCC" w:rsidR="009703D6" w:rsidRPr="00AF19FF" w:rsidRDefault="009703D6" w:rsidP="009703D6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eastAsia="Times New Roman" w:hAnsiTheme="majorHAnsi" w:cs="Times New Roman"/>
                <w:color w:val="auto"/>
              </w:rPr>
              <w:t>Anxiety and Confidence in Teaching Scale (Reeves et al., 2018)</w:t>
            </w:r>
          </w:p>
          <w:p w14:paraId="792352CC" w14:textId="77777777" w:rsidR="001C05EE" w:rsidRDefault="001C05EE" w:rsidP="009703D6">
            <w:pPr>
              <w:pStyle w:val="Normal1"/>
              <w:ind w:left="720"/>
              <w:rPr>
                <w:rFonts w:asciiTheme="majorHAnsi" w:hAnsiTheme="majorHAnsi"/>
              </w:rPr>
            </w:pPr>
          </w:p>
          <w:p w14:paraId="5FEBB5D4" w14:textId="77777777" w:rsidR="00AF19FF" w:rsidRPr="00AF19FF" w:rsidRDefault="00AF19FF" w:rsidP="009703D6">
            <w:pPr>
              <w:pStyle w:val="Normal1"/>
              <w:ind w:left="720"/>
              <w:rPr>
                <w:rFonts w:asciiTheme="majorHAnsi" w:hAnsiTheme="majorHAnsi"/>
              </w:rPr>
            </w:pPr>
          </w:p>
        </w:tc>
      </w:tr>
      <w:tr w:rsidR="00AF19FF" w:rsidRPr="00AF19FF" w14:paraId="24641406" w14:textId="77777777" w:rsidTr="00AF19FF">
        <w:tc>
          <w:tcPr>
            <w:tcW w:w="1940" w:type="dxa"/>
          </w:tcPr>
          <w:p w14:paraId="7E8E0C6B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GTA Practice</w:t>
            </w:r>
          </w:p>
        </w:tc>
        <w:tc>
          <w:tcPr>
            <w:tcW w:w="1858" w:type="dxa"/>
          </w:tcPr>
          <w:p w14:paraId="2A7F6407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Planning</w:t>
            </w:r>
          </w:p>
        </w:tc>
        <w:tc>
          <w:tcPr>
            <w:tcW w:w="5940" w:type="dxa"/>
          </w:tcPr>
          <w:p w14:paraId="742D1D75" w14:textId="28F844A3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Artifact analysis</w:t>
            </w:r>
            <w:r w:rsidR="009B422F" w:rsidRPr="00AF19FF">
              <w:rPr>
                <w:rFonts w:asciiTheme="majorHAnsi" w:hAnsiTheme="majorHAnsi"/>
              </w:rPr>
              <w:t xml:space="preserve"> – e-mails, blogs, lesson plans</w:t>
            </w:r>
          </w:p>
          <w:p w14:paraId="01D00533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28418995" w14:textId="77777777" w:rsidTr="00AF19FF">
        <w:tc>
          <w:tcPr>
            <w:tcW w:w="1940" w:type="dxa"/>
          </w:tcPr>
          <w:p w14:paraId="2E610140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5A79C146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Teaching</w:t>
            </w:r>
          </w:p>
        </w:tc>
        <w:tc>
          <w:tcPr>
            <w:tcW w:w="5940" w:type="dxa"/>
          </w:tcPr>
          <w:p w14:paraId="0BF89025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Teaching Assistant Inquiry Observation Protocol (TA-IOP) (Miller et al., 2014)</w:t>
            </w:r>
          </w:p>
          <w:p w14:paraId="59BE9CA1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Reformed Teaching Observation Protocol (RTOP); Addy and Blanchard, 2010</w:t>
            </w:r>
          </w:p>
          <w:p w14:paraId="008BA761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EQUIP observation protocol (</w:t>
            </w:r>
            <w:proofErr w:type="spellStart"/>
            <w:r w:rsidRPr="00AF19FF">
              <w:rPr>
                <w:rFonts w:asciiTheme="majorHAnsi" w:hAnsiTheme="majorHAnsi"/>
              </w:rPr>
              <w:t>Gormally</w:t>
            </w:r>
            <w:proofErr w:type="spellEnd"/>
            <w:r w:rsidRPr="00AF19FF">
              <w:rPr>
                <w:rFonts w:asciiTheme="majorHAnsi" w:hAnsiTheme="majorHAnsi"/>
              </w:rPr>
              <w:t xml:space="preserve"> et al., 2016)</w:t>
            </w:r>
          </w:p>
          <w:p w14:paraId="08A0F461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COPUS (Smith et al., 2013)</w:t>
            </w:r>
          </w:p>
          <w:p w14:paraId="59B0CD54" w14:textId="7FED584D" w:rsidR="0041643E" w:rsidRPr="00AF19FF" w:rsidRDefault="0041643E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Laboratory Observation Protocol for Undergraduate STEM (Velasco et al., 2016)</w:t>
            </w:r>
          </w:p>
          <w:p w14:paraId="1C300458" w14:textId="77777777" w:rsidR="001C05EE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  <w:p w14:paraId="21CBF34D" w14:textId="77777777" w:rsidR="00AF19FF" w:rsidRPr="00AF19FF" w:rsidRDefault="00AF19FF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0EF223A9" w14:textId="77777777" w:rsidTr="00AF19FF">
        <w:tc>
          <w:tcPr>
            <w:tcW w:w="1940" w:type="dxa"/>
          </w:tcPr>
          <w:p w14:paraId="7547E896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62B2C7AD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Assessing</w:t>
            </w:r>
          </w:p>
        </w:tc>
        <w:tc>
          <w:tcPr>
            <w:tcW w:w="5940" w:type="dxa"/>
          </w:tcPr>
          <w:p w14:paraId="7FA31FC5" w14:textId="3DD38AA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Artifact analysis</w:t>
            </w:r>
            <w:r w:rsidR="009B422F" w:rsidRPr="00AF19FF">
              <w:rPr>
                <w:rFonts w:asciiTheme="majorHAnsi" w:hAnsiTheme="majorHAnsi"/>
              </w:rPr>
              <w:t xml:space="preserve"> of quizzes / exams</w:t>
            </w:r>
          </w:p>
          <w:p w14:paraId="3006C64C" w14:textId="77777777" w:rsidR="00AF19FF" w:rsidRPr="00AF19FF" w:rsidRDefault="00AF19FF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1E63F69F" w14:textId="77777777" w:rsidTr="00AF19FF">
        <w:tc>
          <w:tcPr>
            <w:tcW w:w="1940" w:type="dxa"/>
          </w:tcPr>
          <w:p w14:paraId="7A4EB9E5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lastRenderedPageBreak/>
              <w:t>Impact (Undergraduate)</w:t>
            </w:r>
          </w:p>
        </w:tc>
        <w:tc>
          <w:tcPr>
            <w:tcW w:w="1858" w:type="dxa"/>
          </w:tcPr>
          <w:p w14:paraId="393E8C8A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Knowledge</w:t>
            </w:r>
          </w:p>
        </w:tc>
        <w:tc>
          <w:tcPr>
            <w:tcW w:w="5940" w:type="dxa"/>
          </w:tcPr>
          <w:p w14:paraId="2FA257D6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Assessment of Learning Gains (SALG)</w:t>
            </w:r>
          </w:p>
          <w:p w14:paraId="02106E15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grades</w:t>
            </w:r>
          </w:p>
          <w:p w14:paraId="11AA9582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 xml:space="preserve">Cognitive Learning Evaluation (CLE); Hughes and </w:t>
            </w:r>
            <w:proofErr w:type="spellStart"/>
            <w:r w:rsidRPr="00AF19FF">
              <w:rPr>
                <w:rFonts w:asciiTheme="majorHAnsi" w:hAnsiTheme="majorHAnsi"/>
              </w:rPr>
              <w:t>Ellefson</w:t>
            </w:r>
            <w:proofErr w:type="spellEnd"/>
            <w:r w:rsidRPr="00AF19FF">
              <w:rPr>
                <w:rFonts w:asciiTheme="majorHAnsi" w:hAnsiTheme="majorHAnsi"/>
              </w:rPr>
              <w:t>, 2013</w:t>
            </w:r>
          </w:p>
          <w:p w14:paraId="17255B2F" w14:textId="6B9B1C3C" w:rsidR="00A2005D" w:rsidRPr="00AF19FF" w:rsidRDefault="00A2005D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 xml:space="preserve">Test of Scientific Literacy Skills (TOSLS); </w:t>
            </w:r>
            <w:proofErr w:type="spellStart"/>
            <w:r w:rsidRPr="00AF19FF">
              <w:rPr>
                <w:rFonts w:asciiTheme="majorHAnsi" w:hAnsiTheme="majorHAnsi"/>
              </w:rPr>
              <w:t>Gormal</w:t>
            </w:r>
            <w:r w:rsidR="00531EDB" w:rsidRPr="00AF19FF">
              <w:rPr>
                <w:rFonts w:asciiTheme="majorHAnsi" w:hAnsiTheme="majorHAnsi"/>
              </w:rPr>
              <w:t>l</w:t>
            </w:r>
            <w:r w:rsidRPr="00AF19FF">
              <w:rPr>
                <w:rFonts w:asciiTheme="majorHAnsi" w:hAnsiTheme="majorHAnsi"/>
              </w:rPr>
              <w:t>y</w:t>
            </w:r>
            <w:proofErr w:type="spellEnd"/>
            <w:r w:rsidRPr="00AF19FF">
              <w:rPr>
                <w:rFonts w:asciiTheme="majorHAnsi" w:hAnsiTheme="majorHAnsi"/>
              </w:rPr>
              <w:t xml:space="preserve"> et al., 2012</w:t>
            </w:r>
          </w:p>
          <w:p w14:paraId="4B5BDE17" w14:textId="5E6300DF" w:rsidR="00531EDB" w:rsidRPr="00AF19FF" w:rsidRDefault="00531EDB" w:rsidP="009703D6">
            <w:pPr>
              <w:pStyle w:val="Normal1"/>
              <w:ind w:left="720"/>
              <w:rPr>
                <w:rFonts w:asciiTheme="majorHAnsi" w:hAnsiTheme="majorHAnsi"/>
              </w:rPr>
            </w:pPr>
          </w:p>
        </w:tc>
      </w:tr>
      <w:tr w:rsidR="00AF19FF" w:rsidRPr="00AF19FF" w14:paraId="46760119" w14:textId="77777777" w:rsidTr="00AF19FF">
        <w:tc>
          <w:tcPr>
            <w:tcW w:w="1940" w:type="dxa"/>
          </w:tcPr>
          <w:p w14:paraId="7BF8E935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17177FFB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Retention</w:t>
            </w:r>
          </w:p>
        </w:tc>
        <w:tc>
          <w:tcPr>
            <w:tcW w:w="5940" w:type="dxa"/>
          </w:tcPr>
          <w:p w14:paraId="7B957F0C" w14:textId="3897100A" w:rsidR="001C05EE" w:rsidRPr="00AF19FF" w:rsidRDefault="009B422F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Institutional e</w:t>
            </w:r>
            <w:r w:rsidR="00132E22" w:rsidRPr="00AF19FF">
              <w:rPr>
                <w:rFonts w:asciiTheme="majorHAnsi" w:hAnsiTheme="majorHAnsi"/>
              </w:rPr>
              <w:t>ducational records</w:t>
            </w:r>
          </w:p>
          <w:p w14:paraId="3137D869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237F0365" w14:textId="77777777" w:rsidTr="00AF19FF">
        <w:tc>
          <w:tcPr>
            <w:tcW w:w="1940" w:type="dxa"/>
          </w:tcPr>
          <w:p w14:paraId="3814E477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148D6E8B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Attitude</w:t>
            </w:r>
          </w:p>
        </w:tc>
        <w:tc>
          <w:tcPr>
            <w:tcW w:w="5940" w:type="dxa"/>
          </w:tcPr>
          <w:p w14:paraId="10D67EA6" w14:textId="59366DF5" w:rsidR="001C05EE" w:rsidRPr="00AF19FF" w:rsidRDefault="00611CCA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 xml:space="preserve">Classroom Community Scale (CCS); </w:t>
            </w:r>
            <w:proofErr w:type="spellStart"/>
            <w:r w:rsidR="00452A79" w:rsidRPr="00AF19FF">
              <w:rPr>
                <w:rFonts w:asciiTheme="majorHAnsi" w:hAnsiTheme="majorHAnsi"/>
              </w:rPr>
              <w:t>Rovai</w:t>
            </w:r>
            <w:proofErr w:type="spellEnd"/>
            <w:r w:rsidR="00452A79" w:rsidRPr="00AF19FF">
              <w:rPr>
                <w:rFonts w:asciiTheme="majorHAnsi" w:hAnsiTheme="majorHAnsi"/>
              </w:rPr>
              <w:t>, 2002</w:t>
            </w:r>
          </w:p>
          <w:p w14:paraId="2673AA50" w14:textId="649D9E32" w:rsidR="00452A79" w:rsidRPr="00AF19FF" w:rsidRDefault="00452A79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Science Motivation Questionnaire II (SMQ-II); Glynn et al., 2011</w:t>
            </w:r>
          </w:p>
          <w:p w14:paraId="0FC569F8" w14:textId="7777777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</w:tr>
      <w:tr w:rsidR="00AF19FF" w:rsidRPr="00AF19FF" w14:paraId="5D1F2FD0" w14:textId="77777777" w:rsidTr="00AF19FF">
        <w:tc>
          <w:tcPr>
            <w:tcW w:w="1940" w:type="dxa"/>
          </w:tcPr>
          <w:p w14:paraId="5AB20B49" w14:textId="3E599707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7B67E84D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assessment of GTA teaching</w:t>
            </w:r>
          </w:p>
        </w:tc>
        <w:tc>
          <w:tcPr>
            <w:tcW w:w="5940" w:type="dxa"/>
          </w:tcPr>
          <w:p w14:paraId="5C47CAAE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 xml:space="preserve">Student Evaluation of Educational Quality (SSEQ) (Hughes and </w:t>
            </w:r>
            <w:proofErr w:type="spellStart"/>
            <w:r w:rsidRPr="00AF19FF">
              <w:rPr>
                <w:rFonts w:asciiTheme="majorHAnsi" w:hAnsiTheme="majorHAnsi"/>
              </w:rPr>
              <w:t>Ellefson</w:t>
            </w:r>
            <w:proofErr w:type="spellEnd"/>
            <w:r w:rsidRPr="00AF19FF">
              <w:rPr>
                <w:rFonts w:asciiTheme="majorHAnsi" w:hAnsiTheme="majorHAnsi"/>
              </w:rPr>
              <w:t>, 2013)</w:t>
            </w:r>
          </w:p>
          <w:p w14:paraId="49376707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Perceptions of teaching techniques (Kendall et al., 2013b)</w:t>
            </w:r>
          </w:p>
          <w:p w14:paraId="6D784E02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College and University Classroom Environment Inventory (CUCEI); Kendall and Schussler, 2012</w:t>
            </w:r>
          </w:p>
          <w:p w14:paraId="36354049" w14:textId="77777777" w:rsidR="00531EDB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Questionnaire of Teacher Interaction (QTI); Kendall and Schussler, 201</w:t>
            </w:r>
            <w:r w:rsidR="00531EDB" w:rsidRPr="00AF19FF">
              <w:rPr>
                <w:rFonts w:asciiTheme="majorHAnsi" w:hAnsiTheme="majorHAnsi"/>
              </w:rPr>
              <w:t>2</w:t>
            </w:r>
          </w:p>
          <w:p w14:paraId="16A2ACF2" w14:textId="79D18F8F" w:rsidR="00531EDB" w:rsidRPr="00AF19FF" w:rsidRDefault="00531EDB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Laboratory Course Assessment Survey (Corwin et al., 2015</w:t>
            </w:r>
          </w:p>
          <w:p w14:paraId="3B559418" w14:textId="164F1099" w:rsidR="001C05EE" w:rsidRPr="00AF19FF" w:rsidRDefault="001C05EE" w:rsidP="009703D6">
            <w:pPr>
              <w:pStyle w:val="Normal1"/>
              <w:ind w:left="720"/>
              <w:rPr>
                <w:rFonts w:asciiTheme="majorHAnsi" w:hAnsiTheme="majorHAnsi"/>
              </w:rPr>
            </w:pPr>
          </w:p>
        </w:tc>
      </w:tr>
      <w:tr w:rsidR="00AF19FF" w:rsidRPr="00AF19FF" w14:paraId="6297AB3C" w14:textId="77777777" w:rsidTr="00AF19FF">
        <w:tc>
          <w:tcPr>
            <w:tcW w:w="1940" w:type="dxa"/>
          </w:tcPr>
          <w:p w14:paraId="107A2943" w14:textId="33EFEEA3" w:rsidR="001C05EE" w:rsidRPr="00AF19FF" w:rsidRDefault="001C05EE">
            <w:pPr>
              <w:pStyle w:val="Normal1"/>
              <w:contextualSpacing w:val="0"/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398DBBFE" w14:textId="77777777" w:rsidR="001C05EE" w:rsidRPr="00AF19FF" w:rsidRDefault="00132E22">
            <w:pPr>
              <w:pStyle w:val="Normal1"/>
              <w:contextualSpacing w:val="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Student Behavior</w:t>
            </w:r>
          </w:p>
        </w:tc>
        <w:tc>
          <w:tcPr>
            <w:tcW w:w="5940" w:type="dxa"/>
          </w:tcPr>
          <w:p w14:paraId="5AE6CA74" w14:textId="77777777" w:rsidR="001C05EE" w:rsidRPr="00AF19FF" w:rsidRDefault="00132E22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bookmarkStart w:id="1" w:name="_gjdgxs" w:colFirst="0" w:colLast="0"/>
            <w:bookmarkEnd w:id="1"/>
            <w:r w:rsidRPr="00AF19FF">
              <w:rPr>
                <w:rFonts w:asciiTheme="majorHAnsi" w:hAnsiTheme="majorHAnsi"/>
              </w:rPr>
              <w:t>Teaching Assistant Inquiry Observation Protocol (TA-IOP) (Miller et al., 2014)</w:t>
            </w:r>
          </w:p>
          <w:p w14:paraId="5B2C4A1A" w14:textId="77777777" w:rsidR="00620466" w:rsidRDefault="00620466">
            <w:pPr>
              <w:pStyle w:val="Normal1"/>
              <w:numPr>
                <w:ilvl w:val="0"/>
                <w:numId w:val="1"/>
              </w:numPr>
              <w:ind w:hanging="720"/>
              <w:rPr>
                <w:rFonts w:asciiTheme="majorHAnsi" w:hAnsiTheme="majorHAnsi"/>
              </w:rPr>
            </w:pPr>
            <w:r w:rsidRPr="00AF19FF">
              <w:rPr>
                <w:rFonts w:asciiTheme="majorHAnsi" w:hAnsiTheme="majorHAnsi"/>
              </w:rPr>
              <w:t>Laboratory Observation Protocol for Undergraduate STEM (Velasco et al., 2016)</w:t>
            </w:r>
          </w:p>
          <w:p w14:paraId="0D71D226" w14:textId="4749C519" w:rsidR="00AF19FF" w:rsidRPr="00AF19FF" w:rsidRDefault="00AF19FF" w:rsidP="00AF19FF">
            <w:pPr>
              <w:pStyle w:val="Normal1"/>
              <w:ind w:left="720"/>
              <w:rPr>
                <w:rFonts w:asciiTheme="majorHAnsi" w:hAnsiTheme="majorHAnsi"/>
              </w:rPr>
            </w:pPr>
          </w:p>
        </w:tc>
      </w:tr>
    </w:tbl>
    <w:p w14:paraId="6F90F5CF" w14:textId="77777777" w:rsidR="001C05EE" w:rsidRPr="00AF19FF" w:rsidRDefault="001C05EE">
      <w:pPr>
        <w:pStyle w:val="Normal1"/>
        <w:rPr>
          <w:rFonts w:asciiTheme="majorHAnsi" w:hAnsiTheme="majorHAnsi"/>
        </w:rPr>
      </w:pPr>
    </w:p>
    <w:sectPr w:rsidR="001C05EE" w:rsidRPr="00AF19F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967C3"/>
    <w:multiLevelType w:val="multilevel"/>
    <w:tmpl w:val="F462EFE4"/>
    <w:lvl w:ilvl="0">
      <w:start w:val="1"/>
      <w:numFmt w:val="bullet"/>
      <w:lvlText w:val="●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05EE"/>
    <w:rsid w:val="00132E22"/>
    <w:rsid w:val="001C05EE"/>
    <w:rsid w:val="0041643E"/>
    <w:rsid w:val="00430B30"/>
    <w:rsid w:val="00452A79"/>
    <w:rsid w:val="00531EDB"/>
    <w:rsid w:val="005F3CD8"/>
    <w:rsid w:val="00611CCA"/>
    <w:rsid w:val="00620466"/>
    <w:rsid w:val="009703D6"/>
    <w:rsid w:val="009B422F"/>
    <w:rsid w:val="00A2005D"/>
    <w:rsid w:val="00A85002"/>
    <w:rsid w:val="00AF19FF"/>
    <w:rsid w:val="00C16462"/>
    <w:rsid w:val="00EF6FBC"/>
    <w:rsid w:val="00F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52F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0B"/>
    <w:pPr>
      <w:widowControl/>
    </w:pPr>
    <w:rPr>
      <w:rFonts w:ascii="Times New Roman" w:hAnsi="Times New Roman" w:cs="Times New Roman"/>
      <w:color w:val="auto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22F"/>
    <w:pPr>
      <w:widowControl w:val="0"/>
    </w:pPr>
    <w:rPr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lifescied.org/doi/10.1187/cbe.17-03-004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2018-05-17T20:14:00Z</dcterms:created>
  <dcterms:modified xsi:type="dcterms:W3CDTF">2018-05-17T20:14:00Z</dcterms:modified>
</cp:coreProperties>
</file>